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"/>
        <w:gridCol w:w="1080"/>
        <w:gridCol w:w="180"/>
        <w:gridCol w:w="980"/>
        <w:gridCol w:w="100"/>
        <w:gridCol w:w="1060"/>
        <w:gridCol w:w="180"/>
        <w:gridCol w:w="980"/>
        <w:gridCol w:w="360"/>
        <w:gridCol w:w="1260"/>
        <w:gridCol w:w="1640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55" w:hRule="atLeast"/>
        </w:trPr>
        <w:tc>
          <w:tcPr>
            <w:tcW w:w="89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人民陪审员组织推荐表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  （ 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岁）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  面  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姻   状  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   状  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  术职务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熟悉专业有何特长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  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教  育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6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通讯地址、邮编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及其他联系方式</w:t>
            </w:r>
          </w:p>
        </w:tc>
        <w:tc>
          <w:tcPr>
            <w:tcW w:w="6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推荐单位名称</w:t>
            </w:r>
          </w:p>
        </w:tc>
        <w:tc>
          <w:tcPr>
            <w:tcW w:w="6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42" w:hRule="atLeast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推荐单位地址、邮编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及其他联系方式</w:t>
            </w:r>
          </w:p>
        </w:tc>
        <w:tc>
          <w:tcPr>
            <w:tcW w:w="6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8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30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12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12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15" w:hRule="atLeast"/>
        </w:trPr>
        <w:tc>
          <w:tcPr>
            <w:tcW w:w="11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被推荐人意  见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签名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  见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2661"/>
    <w:rsid w:val="3A834684"/>
    <w:rsid w:val="4DB7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2021-08-03T06:52:00Z</dcterms:created>
  <dc:creator>网络安全和信息中心</dc:creator>
  <cp:lastModifiedBy>Administrator</cp:lastModifiedBy>
  <dcterms:modified xsi:type="dcterms:W3CDTF">2021-10-22T00:55:35Z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EA1257B7C66849F889EE5A9B815000F6</vt:lpwstr>
  </property>
</Properties>
</file>